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right="-168" w:rightChars="-80"/>
        <w:jc w:val="left"/>
        <w:rPr>
          <w:rFonts w:ascii="仿宋" w:hAnsi="仿宋" w:eastAsia="仿宋" w:cs="Arial"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Arial"/>
          <w:kern w:val="0"/>
          <w:sz w:val="30"/>
          <w:szCs w:val="30"/>
          <w:lang w:val="zh-CN"/>
        </w:rPr>
        <w:t>附件一：</w:t>
      </w:r>
    </w:p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color w:val="FFFFFF"/>
          <w:sz w:val="32"/>
          <w:szCs w:val="32"/>
          <w:u w:val="single"/>
        </w:rPr>
        <w:t>0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上海市物业行业诚信承诺履行情况检查表</w:t>
      </w:r>
    </w:p>
    <w:p>
      <w:pPr>
        <w:jc w:val="left"/>
        <w:rPr>
          <w:rFonts w:ascii="Times New Roman" w:hAnsi="Times New Roman" w:eastAsia="宋体" w:cs="Times New Roman"/>
          <w:b/>
          <w:sz w:val="24"/>
          <w:szCs w:val="24"/>
        </w:rPr>
      </w:pPr>
    </w:p>
    <w:tbl>
      <w:tblPr>
        <w:tblStyle w:val="6"/>
        <w:tblW w:w="1020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387"/>
        <w:gridCol w:w="708"/>
        <w:gridCol w:w="99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序</w:t>
            </w:r>
          </w:p>
        </w:tc>
        <w:tc>
          <w:tcPr>
            <w:tcW w:w="5387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内   容</w:t>
            </w:r>
          </w:p>
        </w:tc>
        <w:tc>
          <w:tcPr>
            <w:tcW w:w="70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分值</w:t>
            </w:r>
          </w:p>
        </w:tc>
        <w:tc>
          <w:tcPr>
            <w:tcW w:w="993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评 分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一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保证依法开展经营活动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在明显处挂置《诚信承诺》牌子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未挂牌扣8分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醒目位置“上海市住宅小区物业服务监督公示牌”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未挂牌扣3分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二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保证遵守行业规范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制度公开上墙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内容缺扣1分/项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急修项目按规定时间到现场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不及时扣1分/次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维修及时率95%以上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少1%扣1分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维修合格率及满意率90%以上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少1%扣1分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三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保证履行物业服务合同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物业服务合同备案率100%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没做到扣1分/份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无违约事故发生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发生扣3分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四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保证履行法定义务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及时告知使用人（业主）有关物业管理规定和规范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发现扣1分/次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及时向业委会和地方行政部门报告违法情况</w:t>
            </w: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未报告扣2分/处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定期听取业主意见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没有记录扣2分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五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保证规范使用维修资金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按规定使用维修资金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未按规定立帐或使用扣5分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按规定公布维修资金和公共收益使用情况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未公布扣2分/次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六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保证杜绝法定禁止行为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不擅自占用（改变）公共区域用途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擅自占用扣3分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不发生法律法规禁止的行为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发生禁止行为扣3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七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保证依法承接移交物业项目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做到物业项目招投标的公平竞争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未做到扣2.5分/次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依法移交退出项目的各项资料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未移交扣2.5分/项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八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保证物业服务收费明码标价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物业收费明码标价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pacing w:val="-6"/>
                <w:szCs w:val="21"/>
              </w:rPr>
            </w:pPr>
            <w:r>
              <w:rPr>
                <w:rFonts w:hint="eastAsia" w:ascii="仿宋" w:hAnsi="仿宋" w:eastAsia="仿宋" w:cs="Times New Roman"/>
                <w:spacing w:val="-6"/>
                <w:szCs w:val="21"/>
              </w:rPr>
              <w:t>未明码标价扣1分/项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所有收费项目经物价部门审核备案或合同约定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未备案扣1分/项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物业服务收费应出具规范的票据。</w:t>
            </w: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未备案扣1分/项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九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保证有效处理客户投诉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有专职客户投诉接待人员及回访制度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没有扣2.5分/项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对新闻媒体曝光有明确的处理意见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没处理扣2分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投诉处理率100%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未处理扣1分/件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有效投诉回访率100%</w:t>
            </w: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未回访扣1分/件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有效投诉满意和基本满意率90%以上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未达到扣3分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总分</w:t>
            </w:r>
          </w:p>
        </w:tc>
        <w:tc>
          <w:tcPr>
            <w:tcW w:w="5387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9356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AAA级95分 AA级90分 A级85分。未在明显处挂置《诚信承诺》牌子和项目经理不清楚9项诚信承诺活动开展情况作为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一票否决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</w:t>
            </w:r>
          </w:p>
        </w:tc>
      </w:tr>
    </w:tbl>
    <w:p>
      <w:pPr>
        <w:wordWrap w:val="0"/>
        <w:spacing w:line="360" w:lineRule="auto"/>
        <w:ind w:right="600"/>
        <w:jc w:val="center"/>
        <w:rPr>
          <w:rFonts w:ascii="仿宋" w:hAnsi="仿宋" w:eastAsia="仿宋" w:cs="Times New Roman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247" w:right="1701" w:bottom="1134" w:left="1701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page" w:tblpX="2130" w:tblpY="1405"/>
        <w:tblW w:w="160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8" w:hRule="atLeast"/>
        </w:trPr>
        <w:tc>
          <w:tcPr>
            <w:tcW w:w="16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  <w:t>附件二：</w:t>
            </w:r>
          </w:p>
          <w:tbl>
            <w:tblPr>
              <w:tblStyle w:val="6"/>
              <w:tblW w:w="1494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"/>
              <w:gridCol w:w="679"/>
              <w:gridCol w:w="2713"/>
              <w:gridCol w:w="1701"/>
              <w:gridCol w:w="5812"/>
              <w:gridCol w:w="2059"/>
              <w:gridCol w:w="196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0" w:type="dxa"/>
                <w:trHeight w:val="570" w:hRule="atLeast"/>
              </w:trPr>
              <w:tc>
                <w:tcPr>
                  <w:tcW w:w="1493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2240" w:firstLineChars="700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32"/>
                      <w:szCs w:val="32"/>
                      <w:lang w:bidi="ar"/>
                    </w:rPr>
                    <w:t>上海市物业管理行业协会各代表处（专业委员会）联系表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284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仿宋" w:hAnsi="仿宋" w:eastAsia="仿宋" w:cs="仿宋"/>
                      <w:b/>
                      <w:color w:val="000000"/>
                      <w:kern w:val="0"/>
                      <w:sz w:val="20"/>
                      <w:szCs w:val="20"/>
                      <w:lang w:bidi="ar"/>
                    </w:rPr>
                    <w:t>序</w:t>
                  </w:r>
                </w:p>
              </w:tc>
              <w:tc>
                <w:tcPr>
                  <w:tcW w:w="2713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仿宋" w:hAnsi="仿宋" w:eastAsia="仿宋" w:cs="仿宋"/>
                      <w:b/>
                      <w:color w:val="000000"/>
                      <w:kern w:val="0"/>
                      <w:sz w:val="20"/>
                      <w:szCs w:val="20"/>
                      <w:lang w:bidi="ar"/>
                    </w:rPr>
                    <w:t>名 称</w:t>
                  </w:r>
                </w:p>
              </w:tc>
              <w:tc>
                <w:tcPr>
                  <w:tcW w:w="1701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仿宋" w:hAnsi="仿宋" w:eastAsia="仿宋" w:cs="仿宋"/>
                      <w:b/>
                      <w:color w:val="000000"/>
                      <w:kern w:val="0"/>
                      <w:sz w:val="20"/>
                      <w:szCs w:val="20"/>
                      <w:lang w:bidi="ar"/>
                    </w:rPr>
                    <w:t>联络人</w:t>
                  </w:r>
                </w:p>
              </w:tc>
              <w:tc>
                <w:tcPr>
                  <w:tcW w:w="5812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仿宋" w:hAnsi="仿宋" w:eastAsia="仿宋" w:cs="仿宋"/>
                      <w:b/>
                      <w:color w:val="000000"/>
                      <w:kern w:val="0"/>
                      <w:sz w:val="20"/>
                      <w:szCs w:val="20"/>
                      <w:lang w:bidi="ar"/>
                    </w:rPr>
                    <w:t>联系地址</w:t>
                  </w:r>
                </w:p>
              </w:tc>
              <w:tc>
                <w:tcPr>
                  <w:tcW w:w="2059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仿宋" w:hAnsi="仿宋" w:eastAsia="仿宋" w:cs="仿宋"/>
                      <w:b/>
                      <w:color w:val="000000"/>
                      <w:kern w:val="0"/>
                      <w:sz w:val="20"/>
                      <w:szCs w:val="20"/>
                      <w:lang w:bidi="ar"/>
                    </w:rPr>
                    <w:t>联系电话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35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宝山代表处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任  欣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沪太路1128号双鸿大楼</w:t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603A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13918705466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25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崇明代表处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鲁大今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乔松路770号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13816717977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20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长宁代表处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唐晨杰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天山路600弄思创大厦4号4B室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13818196362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35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奉贤代表处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朱信华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环城东路885弄32号102室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13310085086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20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虹口代表处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朱文燕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虹口区临平北路35号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13816580518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50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黄浦代表处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史燎原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复兴中路369号大同商务楼15楼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13003251002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20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静安（南块）代表处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李红琴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武定路1140号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13817116033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20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静安（北块）代表处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唐新风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静安区江场三路109号408室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13901607139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35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嘉定代表处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王  平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嘉定区南大街288号3楼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13917115889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20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金山代表处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王志萍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金山石化二村277号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13916122388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65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闵行代表处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姜琍蓉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水清路189号302室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13901938620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65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浦东代表处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龚燕青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金海路1000号16号楼502A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13641996913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50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普陀代表处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鲍吾英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中山北路2927号407室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13585741771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50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青浦代表处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施  力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青浦区沪青平公路3938弄移动智地园区39号楼3楼办公室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13601848095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50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松江代表处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沈洁琴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松江中山中路38号1号楼40</w:t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3</w:t>
                  </w: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室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13501614550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50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徐汇代表处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姚  艺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上中路46</w:t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6</w:t>
                  </w: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号1号楼308室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13818508872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20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杨浦代表处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张  娟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松花江路345号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13901769866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90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临港新片区代表处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郭  烨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浦东新区海基六路218弄9号楼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13918441805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390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设施设备专业委员会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姜丽娟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普陀区中江路388弄1号楼3005-3007室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13788949136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254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白蚁防治专业委员会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俞  佶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闵行区吴中路474弄35号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13651690736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966" w:type="dxa"/>
                <w:trHeight w:val="254" w:hRule="atLeast"/>
              </w:trPr>
              <w:tc>
                <w:tcPr>
                  <w:tcW w:w="689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2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社区咨询专业委员会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许  莹</w:t>
                  </w:r>
                </w:p>
              </w:tc>
              <w:tc>
                <w:tcPr>
                  <w:tcW w:w="5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徐汇区宜州路188号B8幢402室</w:t>
                  </w:r>
                </w:p>
              </w:tc>
              <w:tc>
                <w:tcPr>
                  <w:tcW w:w="2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>13795365337</w:t>
                  </w:r>
                </w:p>
              </w:tc>
            </w:tr>
          </w:tbl>
          <w:p>
            <w:pPr>
              <w:widowControl/>
              <w:ind w:firstLine="2554" w:firstLineChars="795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600"/>
        <w:rPr>
          <w:rFonts w:ascii="仿宋" w:hAnsi="仿宋" w:eastAsia="仿宋" w:cs="Times New Roman"/>
          <w:sz w:val="30"/>
          <w:szCs w:val="30"/>
        </w:rPr>
      </w:pPr>
    </w:p>
    <w:p/>
    <w:p/>
    <w:p/>
    <w:sectPr>
      <w:pgSz w:w="16838" w:h="11906" w:orient="landscape"/>
      <w:pgMar w:top="158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GRjZWIzNDI5MGU3MjcxNGI5Njg4MDA4ZWU4NjYifQ=="/>
  </w:docVars>
  <w:rsids>
    <w:rsidRoot w:val="005941D7"/>
    <w:rsid w:val="00006DB0"/>
    <w:rsid w:val="000143C5"/>
    <w:rsid w:val="000A5A21"/>
    <w:rsid w:val="001371D1"/>
    <w:rsid w:val="001C149E"/>
    <w:rsid w:val="001C1E9B"/>
    <w:rsid w:val="001D7427"/>
    <w:rsid w:val="002253E7"/>
    <w:rsid w:val="00267CE3"/>
    <w:rsid w:val="00277022"/>
    <w:rsid w:val="002B0DFB"/>
    <w:rsid w:val="002C26FF"/>
    <w:rsid w:val="002C3CD3"/>
    <w:rsid w:val="0034628D"/>
    <w:rsid w:val="003755D0"/>
    <w:rsid w:val="003979C3"/>
    <w:rsid w:val="00466CAE"/>
    <w:rsid w:val="0047305F"/>
    <w:rsid w:val="00487BB3"/>
    <w:rsid w:val="004D74FA"/>
    <w:rsid w:val="004F14A7"/>
    <w:rsid w:val="00546B92"/>
    <w:rsid w:val="005941D7"/>
    <w:rsid w:val="005974D4"/>
    <w:rsid w:val="005A2753"/>
    <w:rsid w:val="005E544C"/>
    <w:rsid w:val="00637E66"/>
    <w:rsid w:val="0065333C"/>
    <w:rsid w:val="006A2A83"/>
    <w:rsid w:val="007131DF"/>
    <w:rsid w:val="0076426E"/>
    <w:rsid w:val="00770C59"/>
    <w:rsid w:val="00791AA7"/>
    <w:rsid w:val="007B2C9C"/>
    <w:rsid w:val="00804987"/>
    <w:rsid w:val="00805DF3"/>
    <w:rsid w:val="008167C6"/>
    <w:rsid w:val="008229C0"/>
    <w:rsid w:val="0082647C"/>
    <w:rsid w:val="00860351"/>
    <w:rsid w:val="00871618"/>
    <w:rsid w:val="008966EF"/>
    <w:rsid w:val="00902D48"/>
    <w:rsid w:val="00903091"/>
    <w:rsid w:val="00904637"/>
    <w:rsid w:val="00922A76"/>
    <w:rsid w:val="009355D6"/>
    <w:rsid w:val="0099380E"/>
    <w:rsid w:val="009D1036"/>
    <w:rsid w:val="00A40FC4"/>
    <w:rsid w:val="00A43D7D"/>
    <w:rsid w:val="00AC3F2E"/>
    <w:rsid w:val="00AD5858"/>
    <w:rsid w:val="00AE3783"/>
    <w:rsid w:val="00AE4221"/>
    <w:rsid w:val="00AF048A"/>
    <w:rsid w:val="00B0564C"/>
    <w:rsid w:val="00B1504D"/>
    <w:rsid w:val="00B21149"/>
    <w:rsid w:val="00B42E0E"/>
    <w:rsid w:val="00B859A2"/>
    <w:rsid w:val="00C32F73"/>
    <w:rsid w:val="00C3777C"/>
    <w:rsid w:val="00CB4AF6"/>
    <w:rsid w:val="00CE32A8"/>
    <w:rsid w:val="00CF30B8"/>
    <w:rsid w:val="00D65845"/>
    <w:rsid w:val="00DC7E23"/>
    <w:rsid w:val="00DD74F4"/>
    <w:rsid w:val="00E03656"/>
    <w:rsid w:val="00E7187E"/>
    <w:rsid w:val="00ED1C7B"/>
    <w:rsid w:val="00F12703"/>
    <w:rsid w:val="00F76E88"/>
    <w:rsid w:val="00F85A44"/>
    <w:rsid w:val="00FE4E39"/>
    <w:rsid w:val="00FF1C8E"/>
    <w:rsid w:val="00FF7BF6"/>
    <w:rsid w:val="19D6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paragraph" w:customStyle="1" w:styleId="11">
    <w:name w:val="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4">
    <w:name w:val="Char Char1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15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8735-57B8-4DCA-956F-2602DC56E9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2493</Words>
  <Characters>2903</Characters>
  <Lines>23</Lines>
  <Paragraphs>6</Paragraphs>
  <TotalTime>201</TotalTime>
  <ScaleCrop>false</ScaleCrop>
  <LinksUpToDate>false</LinksUpToDate>
  <CharactersWithSpaces>2952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2022-10-13T04:31:00Z</dcterms:created>
  <dc:creator>user</dc:creator>
  <cp:lastModifiedBy>BU</cp:lastModifiedBy>
  <cp:lastPrinted>2022-10-19T04:05:00Z</cp:lastPrinted>
  <dcterms:modified xsi:type="dcterms:W3CDTF">2022-10-19T10:50:53Z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792A741D42234DD0881D9825E958F247</vt:lpwstr>
  </property>
</Properties>
</file>